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65" w:rsidRPr="004B6365" w:rsidRDefault="004B6365" w:rsidP="004B6365">
      <w:pPr>
        <w:tabs>
          <w:tab w:val="left" w:pos="9733"/>
        </w:tabs>
        <w:spacing w:before="231" w:line="316" w:lineRule="auto"/>
        <w:ind w:left="142" w:right="591" w:hanging="34"/>
        <w:rPr>
          <w:b/>
          <w:sz w:val="28"/>
          <w:szCs w:val="28"/>
        </w:rPr>
      </w:pPr>
      <w:r w:rsidRPr="004B6365">
        <w:rPr>
          <w:b/>
          <w:sz w:val="28"/>
          <w:szCs w:val="28"/>
        </w:rPr>
        <w:t>Allegato A</w:t>
      </w:r>
    </w:p>
    <w:p w:rsidR="00C02A97" w:rsidRDefault="00C02A97" w:rsidP="00A4290B">
      <w:pPr>
        <w:tabs>
          <w:tab w:val="left" w:pos="9733"/>
        </w:tabs>
        <w:spacing w:line="317" w:lineRule="auto"/>
        <w:ind w:left="6265" w:right="590" w:hanging="289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>Al Comune di GIOI (SA)</w:t>
      </w:r>
    </w:p>
    <w:p w:rsidR="00C02A97" w:rsidRDefault="00C02A97" w:rsidP="00A4290B">
      <w:pPr>
        <w:tabs>
          <w:tab w:val="left" w:pos="9733"/>
        </w:tabs>
        <w:spacing w:line="317" w:lineRule="auto"/>
        <w:ind w:left="6265" w:right="590" w:hanging="28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Ufficio</w:t>
      </w:r>
      <w:r w:rsidRPr="00E74078">
        <w:rPr>
          <w:sz w:val="26"/>
          <w:szCs w:val="26"/>
        </w:rPr>
        <w:t xml:space="preserve"> TECNICO</w:t>
      </w:r>
    </w:p>
    <w:p w:rsidR="00C02A97" w:rsidRDefault="00C02A97" w:rsidP="00C02A97">
      <w:pPr>
        <w:spacing w:before="1"/>
        <w:ind w:left="3660"/>
        <w:rPr>
          <w:b/>
        </w:rPr>
      </w:pPr>
      <w:r>
        <w:rPr>
          <w:b/>
        </w:rPr>
        <w:t xml:space="preserve">ISTANZA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CONCESSIONE FIDA PASCOLO</w:t>
      </w:r>
    </w:p>
    <w:p w:rsidR="00C02A97" w:rsidRDefault="00C02A97" w:rsidP="00C02A97">
      <w:pPr>
        <w:tabs>
          <w:tab w:val="left" w:pos="3459"/>
          <w:tab w:val="left" w:pos="4819"/>
        </w:tabs>
        <w:spacing w:before="180"/>
        <w:ind w:left="406"/>
        <w:jc w:val="center"/>
        <w:rPr>
          <w:b/>
          <w:u w:val="single"/>
        </w:rPr>
      </w:pPr>
      <w:r>
        <w:rPr>
          <w:b/>
          <w:u w:val="single"/>
        </w:rPr>
        <w:t>ANNO 202</w:t>
      </w:r>
      <w:r w:rsidR="003F1AA8">
        <w:rPr>
          <w:b/>
          <w:u w:val="single"/>
        </w:rPr>
        <w:t>6</w:t>
      </w:r>
    </w:p>
    <w:p w:rsidR="00C02A97" w:rsidRDefault="00C02A97" w:rsidP="00C02A97">
      <w:pPr>
        <w:spacing w:after="1"/>
        <w:rPr>
          <w:b/>
          <w:sz w:val="15"/>
          <w:szCs w:val="15"/>
        </w:rPr>
      </w:pPr>
    </w:p>
    <w:tbl>
      <w:tblPr>
        <w:tblW w:w="9638" w:type="dxa"/>
        <w:tblInd w:w="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79"/>
        <w:gridCol w:w="6659"/>
      </w:tblGrid>
      <w:tr w:rsidR="00C02A97" w:rsidTr="006E447A">
        <w:trPr>
          <w:cantSplit/>
          <w:trHeight w:val="215"/>
          <w:tblHeader/>
        </w:trPr>
        <w:tc>
          <w:tcPr>
            <w:tcW w:w="297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665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3"/>
          <w:tblHeader/>
        </w:trPr>
        <w:tc>
          <w:tcPr>
            <w:tcW w:w="297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665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297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665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297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665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3"/>
          <w:tblHeader/>
        </w:trPr>
        <w:tc>
          <w:tcPr>
            <w:tcW w:w="297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665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297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P.IVA</w:t>
            </w:r>
            <w:proofErr w:type="spellEnd"/>
          </w:p>
        </w:tc>
        <w:tc>
          <w:tcPr>
            <w:tcW w:w="665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2"/>
          <w:tblHeader/>
        </w:trPr>
        <w:tc>
          <w:tcPr>
            <w:tcW w:w="297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Comune di Residenza</w:t>
            </w:r>
          </w:p>
        </w:tc>
        <w:tc>
          <w:tcPr>
            <w:tcW w:w="665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297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Indirizzo</w:t>
            </w:r>
          </w:p>
        </w:tc>
        <w:tc>
          <w:tcPr>
            <w:tcW w:w="665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2"/>
          <w:tblHeader/>
        </w:trPr>
        <w:tc>
          <w:tcPr>
            <w:tcW w:w="297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Numero Civico</w:t>
            </w:r>
          </w:p>
        </w:tc>
        <w:tc>
          <w:tcPr>
            <w:tcW w:w="665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297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CAP</w:t>
            </w:r>
          </w:p>
        </w:tc>
        <w:tc>
          <w:tcPr>
            <w:tcW w:w="665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297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Provincia di</w:t>
            </w:r>
          </w:p>
        </w:tc>
        <w:tc>
          <w:tcPr>
            <w:tcW w:w="665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2"/>
          <w:tblHeader/>
        </w:trPr>
        <w:tc>
          <w:tcPr>
            <w:tcW w:w="297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Tel</w:t>
            </w:r>
          </w:p>
        </w:tc>
        <w:tc>
          <w:tcPr>
            <w:tcW w:w="665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297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Fax</w:t>
            </w:r>
          </w:p>
        </w:tc>
        <w:tc>
          <w:tcPr>
            <w:tcW w:w="665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297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Posta Elettronica Ordinaria</w:t>
            </w:r>
          </w:p>
        </w:tc>
        <w:tc>
          <w:tcPr>
            <w:tcW w:w="665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297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Posta Elettronica Certificata PEC</w:t>
            </w:r>
          </w:p>
        </w:tc>
        <w:tc>
          <w:tcPr>
            <w:tcW w:w="665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C02A97" w:rsidRDefault="00C02A97" w:rsidP="00C02A97">
      <w:pPr>
        <w:spacing w:before="83"/>
        <w:rPr>
          <w:b/>
        </w:rPr>
      </w:pPr>
    </w:p>
    <w:p w:rsidR="00C02A97" w:rsidRDefault="00C02A97" w:rsidP="00C02A97">
      <w:pPr>
        <w:ind w:left="56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 qualità di:</w:t>
      </w:r>
    </w:p>
    <w:p w:rsidR="00C02A97" w:rsidRDefault="00C02A97" w:rsidP="00C02A97">
      <w:pPr>
        <w:spacing w:before="6"/>
        <w:rPr>
          <w:b/>
          <w:sz w:val="14"/>
          <w:szCs w:val="14"/>
        </w:rPr>
      </w:pPr>
    </w:p>
    <w:tbl>
      <w:tblPr>
        <w:tblW w:w="9632" w:type="dxa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30"/>
        <w:gridCol w:w="8502"/>
      </w:tblGrid>
      <w:tr w:rsidR="00C02A97" w:rsidTr="006E447A">
        <w:trPr>
          <w:cantSplit/>
          <w:trHeight w:val="229"/>
          <w:tblHeader/>
        </w:trPr>
        <w:tc>
          <w:tcPr>
            <w:tcW w:w="113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50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Titolare dell’omonima azienda individuale</w:t>
            </w:r>
          </w:p>
        </w:tc>
      </w:tr>
      <w:tr w:rsidR="00C02A97" w:rsidTr="006E447A">
        <w:trPr>
          <w:cantSplit/>
          <w:trHeight w:val="227"/>
          <w:tblHeader/>
        </w:trPr>
        <w:tc>
          <w:tcPr>
            <w:tcW w:w="113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50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Legale rappresentante della società appresso individuata</w:t>
            </w:r>
          </w:p>
        </w:tc>
      </w:tr>
      <w:tr w:rsidR="00C02A97" w:rsidTr="006E447A">
        <w:trPr>
          <w:cantSplit/>
          <w:trHeight w:val="227"/>
          <w:tblHeader/>
        </w:trPr>
        <w:tc>
          <w:tcPr>
            <w:tcW w:w="113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50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2"/>
              </w:tabs>
              <w:spacing w:line="207" w:lineRule="auto"/>
              <w:ind w:left="110"/>
              <w:rPr>
                <w:i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Altro </w:t>
            </w:r>
            <w:r>
              <w:rPr>
                <w:i/>
                <w:color w:val="000000"/>
                <w:sz w:val="16"/>
                <w:szCs w:val="16"/>
              </w:rPr>
              <w:t>_(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specifcare</w:t>
            </w:r>
            <w:proofErr w:type="spellEnd"/>
            <w:r>
              <w:rPr>
                <w:i/>
                <w:color w:val="000000"/>
                <w:sz w:val="16"/>
                <w:szCs w:val="16"/>
              </w:rPr>
              <w:t>)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ab/>
            </w:r>
          </w:p>
        </w:tc>
      </w:tr>
    </w:tbl>
    <w:p w:rsidR="00C02A97" w:rsidRDefault="00C02A97" w:rsidP="00C02A97">
      <w:pPr>
        <w:spacing w:before="124"/>
        <w:rPr>
          <w:b/>
          <w:sz w:val="20"/>
          <w:szCs w:val="20"/>
        </w:rPr>
      </w:pPr>
    </w:p>
    <w:tbl>
      <w:tblPr>
        <w:tblW w:w="9634" w:type="dxa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824"/>
        <w:gridCol w:w="5810"/>
      </w:tblGrid>
      <w:tr w:rsidR="00C02A97" w:rsidTr="006E447A">
        <w:trPr>
          <w:cantSplit/>
          <w:trHeight w:val="215"/>
          <w:tblHeader/>
        </w:trPr>
        <w:tc>
          <w:tcPr>
            <w:tcW w:w="3824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Ragione sociale</w:t>
            </w:r>
          </w:p>
        </w:tc>
        <w:tc>
          <w:tcPr>
            <w:tcW w:w="581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2"/>
          <w:tblHeader/>
        </w:trPr>
        <w:tc>
          <w:tcPr>
            <w:tcW w:w="3824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P. IVA</w:t>
            </w:r>
          </w:p>
        </w:tc>
        <w:tc>
          <w:tcPr>
            <w:tcW w:w="581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824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Sede Legale </w:t>
            </w:r>
            <w:r>
              <w:rPr>
                <w:color w:val="000000"/>
                <w:sz w:val="18"/>
                <w:szCs w:val="18"/>
              </w:rPr>
              <w:t xml:space="preserve">(Via, Piazza, Corso, Contrada, </w:t>
            </w:r>
            <w:proofErr w:type="spellStart"/>
            <w:r>
              <w:rPr>
                <w:color w:val="000000"/>
                <w:sz w:val="18"/>
                <w:szCs w:val="18"/>
              </w:rPr>
              <w:t>…ecc</w:t>
            </w:r>
            <w:proofErr w:type="spellEnd"/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581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2"/>
          <w:tblHeader/>
        </w:trPr>
        <w:tc>
          <w:tcPr>
            <w:tcW w:w="3824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Comune di</w:t>
            </w:r>
          </w:p>
        </w:tc>
        <w:tc>
          <w:tcPr>
            <w:tcW w:w="581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824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C.A.P.</w:t>
            </w:r>
          </w:p>
        </w:tc>
        <w:tc>
          <w:tcPr>
            <w:tcW w:w="581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3"/>
          <w:tblHeader/>
        </w:trPr>
        <w:tc>
          <w:tcPr>
            <w:tcW w:w="3824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581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824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Tel</w:t>
            </w:r>
          </w:p>
        </w:tc>
        <w:tc>
          <w:tcPr>
            <w:tcW w:w="581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824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Fax</w:t>
            </w:r>
          </w:p>
        </w:tc>
        <w:tc>
          <w:tcPr>
            <w:tcW w:w="581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3"/>
          <w:tblHeader/>
        </w:trPr>
        <w:tc>
          <w:tcPr>
            <w:tcW w:w="3824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Posta Elettronica Ordinaria</w:t>
            </w:r>
          </w:p>
        </w:tc>
        <w:tc>
          <w:tcPr>
            <w:tcW w:w="581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824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Posta Elettronica Certificata PEC</w:t>
            </w:r>
          </w:p>
        </w:tc>
        <w:tc>
          <w:tcPr>
            <w:tcW w:w="581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C02A97" w:rsidRDefault="00C02A97" w:rsidP="00C02A97">
      <w:pPr>
        <w:spacing w:before="124"/>
        <w:rPr>
          <w:b/>
          <w:sz w:val="18"/>
          <w:szCs w:val="18"/>
        </w:rPr>
      </w:pPr>
    </w:p>
    <w:p w:rsidR="00C02A97" w:rsidRDefault="00C02A97" w:rsidP="00C02A97">
      <w:pPr>
        <w:spacing w:line="256" w:lineRule="auto"/>
        <w:ind w:left="564" w:right="38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avvalendosi delle disposizioni di cui agli artt. 46 e 47 del </w:t>
      </w:r>
      <w:proofErr w:type="spellStart"/>
      <w:r>
        <w:rPr>
          <w:b/>
          <w:sz w:val="18"/>
          <w:szCs w:val="18"/>
        </w:rPr>
        <w:t>d.P.R.</w:t>
      </w:r>
      <w:proofErr w:type="spellEnd"/>
      <w:r>
        <w:rPr>
          <w:b/>
          <w:sz w:val="18"/>
          <w:szCs w:val="18"/>
        </w:rPr>
        <w:t xml:space="preserve"> 28/12/2000 n.445, consapevole delle sanzioni previste dall’art.76 del medesimo Decreto per le dichiarazioni mendaci e della decadenza dai benefici eventualmente conseguenti al provvedimento emanato o formatosi sulla base della dichiarazione non veritiera prevista dall’art.75 del sopra citato Decreto, </w:t>
      </w:r>
      <w:r>
        <w:rPr>
          <w:b/>
          <w:sz w:val="18"/>
          <w:szCs w:val="18"/>
          <w:u w:val="single"/>
        </w:rPr>
        <w:t>sotto la propria personale responsabilità,</w:t>
      </w:r>
    </w:p>
    <w:p w:rsidR="00C02A97" w:rsidRDefault="00C02A97" w:rsidP="00C02A97">
      <w:pPr>
        <w:spacing w:before="166"/>
        <w:ind w:left="642"/>
        <w:jc w:val="center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DICHIARA</w:t>
      </w:r>
    </w:p>
    <w:p w:rsidR="00C02A97" w:rsidRDefault="00C02A97" w:rsidP="00C02A97">
      <w:pPr>
        <w:rPr>
          <w:b/>
          <w:sz w:val="18"/>
          <w:szCs w:val="18"/>
        </w:rPr>
      </w:pPr>
    </w:p>
    <w:p w:rsidR="00C02A97" w:rsidRDefault="00C02A97" w:rsidP="00C02A97">
      <w:pPr>
        <w:tabs>
          <w:tab w:val="left" w:pos="9301"/>
        </w:tabs>
        <w:ind w:left="564"/>
        <w:rPr>
          <w:sz w:val="18"/>
          <w:szCs w:val="18"/>
        </w:rPr>
      </w:pPr>
      <w:r>
        <w:rPr>
          <w:sz w:val="18"/>
          <w:szCs w:val="18"/>
        </w:rPr>
        <w:t xml:space="preserve">di voler richiedere, ai sensi del vigente </w:t>
      </w:r>
      <w:r>
        <w:rPr>
          <w:b/>
          <w:sz w:val="18"/>
          <w:szCs w:val="18"/>
        </w:rPr>
        <w:t>Regolament</w:t>
      </w:r>
      <w:r>
        <w:rPr>
          <w:sz w:val="18"/>
          <w:szCs w:val="18"/>
        </w:rPr>
        <w:t xml:space="preserve">o comunale, la concessione di Fida Pascolo per </w:t>
      </w:r>
      <w:r>
        <w:rPr>
          <w:b/>
          <w:sz w:val="18"/>
          <w:szCs w:val="18"/>
          <w:u w:val="single"/>
        </w:rPr>
        <w:t>l ’anno 202</w:t>
      </w:r>
      <w:r w:rsidR="003F1AA8">
        <w:rPr>
          <w:b/>
          <w:sz w:val="18"/>
          <w:szCs w:val="18"/>
          <w:u w:val="single"/>
        </w:rPr>
        <w:t>6</w:t>
      </w:r>
      <w:r>
        <w:rPr>
          <w:b/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del tipo:</w:t>
      </w:r>
    </w:p>
    <w:p w:rsidR="00C02A97" w:rsidRDefault="00C02A97" w:rsidP="00C02A97">
      <w:pPr>
        <w:spacing w:before="6"/>
        <w:rPr>
          <w:sz w:val="14"/>
          <w:szCs w:val="14"/>
        </w:rPr>
      </w:pPr>
    </w:p>
    <w:tbl>
      <w:tblPr>
        <w:tblW w:w="9632" w:type="dxa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50"/>
        <w:gridCol w:w="8682"/>
      </w:tblGrid>
      <w:tr w:rsidR="00C02A97" w:rsidTr="006E447A">
        <w:trPr>
          <w:cantSplit/>
          <w:trHeight w:val="229"/>
          <w:tblHeader/>
        </w:trPr>
        <w:tc>
          <w:tcPr>
            <w:tcW w:w="95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68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Fida Estiva 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Pascoli ubicati al di sopra degli 800 m. </w:t>
            </w:r>
            <w:proofErr w:type="spellStart"/>
            <w:r>
              <w:rPr>
                <w:color w:val="000000"/>
                <w:sz w:val="18"/>
                <w:szCs w:val="18"/>
                <w:u w:val="single"/>
              </w:rPr>
              <w:t>s.l.m</w:t>
            </w:r>
            <w:proofErr w:type="spellEnd"/>
            <w:r>
              <w:rPr>
                <w:color w:val="000000"/>
                <w:sz w:val="18"/>
                <w:szCs w:val="18"/>
              </w:rPr>
              <w:t>) dal 15 maggio al 15 novembre</w:t>
            </w:r>
          </w:p>
        </w:tc>
      </w:tr>
      <w:tr w:rsidR="00C02A97" w:rsidTr="006E447A">
        <w:trPr>
          <w:cantSplit/>
          <w:trHeight w:val="227"/>
          <w:tblHeader/>
        </w:trPr>
        <w:tc>
          <w:tcPr>
            <w:tcW w:w="95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68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Fida Invernale 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Pascoli ubicati al di sotto degli 800 m. </w:t>
            </w:r>
            <w:proofErr w:type="spellStart"/>
            <w:r>
              <w:rPr>
                <w:color w:val="000000"/>
                <w:sz w:val="18"/>
                <w:szCs w:val="18"/>
                <w:u w:val="single"/>
              </w:rPr>
              <w:t>s.l.m</w:t>
            </w:r>
            <w:proofErr w:type="spellEnd"/>
            <w:r>
              <w:rPr>
                <w:color w:val="000000"/>
                <w:sz w:val="18"/>
                <w:szCs w:val="18"/>
              </w:rPr>
              <w:t>) dal 1° ottobre al 14 maggio</w:t>
            </w:r>
          </w:p>
        </w:tc>
      </w:tr>
      <w:tr w:rsidR="00C02A97" w:rsidTr="006E447A">
        <w:trPr>
          <w:cantSplit/>
          <w:trHeight w:val="428"/>
          <w:tblHeader/>
        </w:trPr>
        <w:tc>
          <w:tcPr>
            <w:tcW w:w="950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68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Fida nei boschi da pascolo </w:t>
            </w:r>
            <w:r>
              <w:rPr>
                <w:color w:val="000000"/>
                <w:sz w:val="18"/>
                <w:szCs w:val="18"/>
              </w:rPr>
              <w:t>con riposo nel periodo invernale (21 dicembre – 21 marzo) e con le limitazioni di cui</w:t>
            </w:r>
          </w:p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all’avviso pubblico</w:t>
            </w:r>
          </w:p>
        </w:tc>
      </w:tr>
    </w:tbl>
    <w:p w:rsidR="00C02A97" w:rsidRDefault="00C02A97" w:rsidP="00C02A97">
      <w:pPr>
        <w:pBdr>
          <w:top w:val="nil"/>
          <w:left w:val="nil"/>
          <w:bottom w:val="nil"/>
          <w:right w:val="nil"/>
          <w:between w:val="nil"/>
        </w:pBdr>
        <w:spacing w:line="210" w:lineRule="auto"/>
        <w:rPr>
          <w:color w:val="000000"/>
          <w:sz w:val="18"/>
          <w:szCs w:val="18"/>
        </w:rPr>
        <w:sectPr w:rsidR="00C02A97">
          <w:pgSz w:w="11930" w:h="16850"/>
          <w:pgMar w:top="1060" w:right="850" w:bottom="1280" w:left="708" w:header="0" w:footer="1092" w:gutter="0"/>
          <w:cols w:space="720"/>
        </w:sectPr>
      </w:pPr>
    </w:p>
    <w:p w:rsidR="00C02A97" w:rsidRDefault="00C02A97" w:rsidP="00C02A97">
      <w:pPr>
        <w:spacing w:before="53"/>
        <w:ind w:left="425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Per i seguenti capi di bestiame:</w:t>
      </w:r>
    </w:p>
    <w:p w:rsidR="00C02A97" w:rsidRDefault="00C02A97" w:rsidP="00C02A97">
      <w:pPr>
        <w:spacing w:before="6" w:after="1"/>
        <w:rPr>
          <w:b/>
          <w:sz w:val="14"/>
          <w:szCs w:val="14"/>
        </w:rPr>
      </w:pPr>
    </w:p>
    <w:tbl>
      <w:tblPr>
        <w:tblW w:w="9630" w:type="dxa"/>
        <w:tblInd w:w="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967"/>
        <w:gridCol w:w="1539"/>
        <w:gridCol w:w="1417"/>
        <w:gridCol w:w="1707"/>
      </w:tblGrid>
      <w:tr w:rsidR="00C02A97" w:rsidTr="006E447A">
        <w:trPr>
          <w:cantSplit/>
          <w:trHeight w:val="643"/>
          <w:tblHeader/>
        </w:trPr>
        <w:tc>
          <w:tcPr>
            <w:tcW w:w="4967" w:type="dxa"/>
            <w:shd w:val="clear" w:color="auto" w:fill="EAEFDD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rPr>
                <w:b/>
                <w:color w:val="000000"/>
                <w:sz w:val="18"/>
                <w:szCs w:val="18"/>
              </w:rPr>
            </w:pPr>
          </w:p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Tipologia di bestiame</w:t>
            </w:r>
          </w:p>
        </w:tc>
        <w:tc>
          <w:tcPr>
            <w:tcW w:w="1539" w:type="dxa"/>
            <w:shd w:val="clear" w:color="auto" w:fill="EAEFDD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rPr>
                <w:b/>
                <w:color w:val="000000"/>
                <w:sz w:val="18"/>
                <w:szCs w:val="18"/>
              </w:rPr>
            </w:pPr>
          </w:p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Numero di capi</w:t>
            </w:r>
          </w:p>
        </w:tc>
        <w:tc>
          <w:tcPr>
            <w:tcW w:w="1417" w:type="dxa"/>
            <w:shd w:val="clear" w:color="auto" w:fill="EAEFDD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9" w:right="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Coefficiente (*)</w:t>
            </w:r>
          </w:p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9" w:right="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conversione</w:t>
            </w:r>
          </w:p>
        </w:tc>
        <w:tc>
          <w:tcPr>
            <w:tcW w:w="1707" w:type="dxa"/>
            <w:shd w:val="clear" w:color="auto" w:fill="EAEFDD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rPr>
                <w:b/>
                <w:color w:val="000000"/>
                <w:sz w:val="18"/>
                <w:szCs w:val="18"/>
              </w:rPr>
            </w:pPr>
          </w:p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U.B.A.</w:t>
            </w:r>
            <w:proofErr w:type="spellEnd"/>
          </w:p>
        </w:tc>
      </w:tr>
      <w:tr w:rsidR="00C02A97" w:rsidTr="006E447A">
        <w:trPr>
          <w:cantSplit/>
          <w:trHeight w:val="220"/>
          <w:tblHeader/>
        </w:trPr>
        <w:tc>
          <w:tcPr>
            <w:tcW w:w="496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Bovini ed equini con età inferiore a sei mesi</w:t>
            </w:r>
          </w:p>
        </w:tc>
        <w:tc>
          <w:tcPr>
            <w:tcW w:w="153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9" w:right="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70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496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Bovini con età compresa tra 6 mesi e 2 anni</w:t>
            </w:r>
          </w:p>
        </w:tc>
        <w:tc>
          <w:tcPr>
            <w:tcW w:w="153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9" w:right="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70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3"/>
          <w:tblHeader/>
        </w:trPr>
        <w:tc>
          <w:tcPr>
            <w:tcW w:w="496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Bovini con età superiore a due anni</w:t>
            </w:r>
          </w:p>
        </w:tc>
        <w:tc>
          <w:tcPr>
            <w:tcW w:w="153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9" w:right="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496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Equini con età superiore a sei mesi</w:t>
            </w:r>
          </w:p>
        </w:tc>
        <w:tc>
          <w:tcPr>
            <w:tcW w:w="153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9" w:right="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496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Ovini</w:t>
            </w:r>
          </w:p>
        </w:tc>
        <w:tc>
          <w:tcPr>
            <w:tcW w:w="153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9" w:right="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70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496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Caprini</w:t>
            </w:r>
          </w:p>
        </w:tc>
        <w:tc>
          <w:tcPr>
            <w:tcW w:w="1539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9" w:right="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70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2"/>
          <w:tblHeader/>
        </w:trPr>
        <w:tc>
          <w:tcPr>
            <w:tcW w:w="6506" w:type="dxa"/>
            <w:gridSpan w:val="2"/>
            <w:tcBorders>
              <w:left w:val="nil"/>
              <w:bottom w:val="nil"/>
            </w:tcBorders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Totale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U.B.A.</w:t>
            </w:r>
            <w:proofErr w:type="spellEnd"/>
          </w:p>
        </w:tc>
        <w:tc>
          <w:tcPr>
            <w:tcW w:w="1707" w:type="dxa"/>
            <w:shd w:val="clear" w:color="auto" w:fill="FBE9D9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C02A97" w:rsidRDefault="00C02A97" w:rsidP="00C02A97">
      <w:pPr>
        <w:ind w:left="425"/>
        <w:rPr>
          <w:sz w:val="16"/>
          <w:szCs w:val="16"/>
        </w:rPr>
      </w:pPr>
      <w:r>
        <w:rPr>
          <w:sz w:val="16"/>
          <w:szCs w:val="16"/>
        </w:rPr>
        <w:t>(*): Coefficienti di conversione in UBA, così come riportati nell’allegato V del Reg. CE 1974/06;</w:t>
      </w:r>
    </w:p>
    <w:p w:rsidR="00C02A97" w:rsidRDefault="00C02A97" w:rsidP="00C02A97">
      <w:pPr>
        <w:spacing w:before="144"/>
        <w:ind w:left="312" w:right="5503"/>
        <w:rPr>
          <w:b/>
          <w:sz w:val="18"/>
          <w:szCs w:val="18"/>
        </w:rPr>
      </w:pPr>
      <w:r>
        <w:rPr>
          <w:b/>
          <w:sz w:val="18"/>
          <w:szCs w:val="18"/>
        </w:rPr>
        <w:t>che gli stessi saranno costantemente custoditi dal sig. Custode 1</w:t>
      </w:r>
    </w:p>
    <w:tbl>
      <w:tblPr>
        <w:tblW w:w="9782" w:type="dxa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31"/>
        <w:gridCol w:w="6551"/>
      </w:tblGrid>
      <w:tr w:rsidR="00C02A97" w:rsidTr="006E447A">
        <w:trPr>
          <w:cantSplit/>
          <w:trHeight w:val="212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6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2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Comune di Residenza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Indirizzo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3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Numero Civico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CAP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Provincia di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2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Tel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C02A97" w:rsidRDefault="00C02A97" w:rsidP="00C02A97">
      <w:pPr>
        <w:spacing w:before="1"/>
        <w:ind w:left="312"/>
        <w:rPr>
          <w:b/>
          <w:sz w:val="18"/>
          <w:szCs w:val="18"/>
        </w:rPr>
      </w:pPr>
      <w:r>
        <w:rPr>
          <w:b/>
          <w:sz w:val="18"/>
          <w:szCs w:val="18"/>
        </w:rPr>
        <w:t>Custode 2</w:t>
      </w:r>
    </w:p>
    <w:tbl>
      <w:tblPr>
        <w:tblW w:w="9782" w:type="dxa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31"/>
        <w:gridCol w:w="6551"/>
      </w:tblGrid>
      <w:tr w:rsidR="00C02A97" w:rsidTr="006E447A">
        <w:trPr>
          <w:cantSplit/>
          <w:trHeight w:val="215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3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Comune di Residenza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Indirizzo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3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Numero Civico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CAP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Provincia di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02A97" w:rsidTr="006E447A">
        <w:trPr>
          <w:cantSplit/>
          <w:trHeight w:val="212"/>
          <w:tblHeader/>
        </w:trPr>
        <w:tc>
          <w:tcPr>
            <w:tcW w:w="32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Tel</w:t>
            </w:r>
          </w:p>
        </w:tc>
        <w:tc>
          <w:tcPr>
            <w:tcW w:w="655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C02A97" w:rsidRDefault="00C02A97" w:rsidP="00C02A97">
      <w:pPr>
        <w:spacing w:before="34"/>
        <w:rPr>
          <w:b/>
          <w:sz w:val="18"/>
          <w:szCs w:val="18"/>
        </w:rPr>
      </w:pPr>
    </w:p>
    <w:p w:rsidR="00C02A97" w:rsidRDefault="00C02A97" w:rsidP="00C02A97">
      <w:pPr>
        <w:ind w:left="254"/>
        <w:jc w:val="center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DICHIARA, infine</w:t>
      </w:r>
    </w:p>
    <w:p w:rsidR="00C02A97" w:rsidRDefault="00C02A97" w:rsidP="00C02A97">
      <w:pPr>
        <w:spacing w:before="4" w:after="1"/>
        <w:rPr>
          <w:b/>
          <w:sz w:val="12"/>
          <w:szCs w:val="12"/>
        </w:rPr>
      </w:pPr>
    </w:p>
    <w:tbl>
      <w:tblPr>
        <w:tblW w:w="9640" w:type="dxa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48"/>
        <w:gridCol w:w="8992"/>
      </w:tblGrid>
      <w:tr w:rsidR="00C02A97" w:rsidTr="006E447A">
        <w:trPr>
          <w:cantSplit/>
          <w:trHeight w:val="469"/>
          <w:tblHeader/>
        </w:trPr>
        <w:tc>
          <w:tcPr>
            <w:tcW w:w="648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99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8" w:lineRule="auto"/>
              <w:ind w:left="110" w:right="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 non aver riportato condanne passate in giudicato per incendi di boschi e/o di terreni </w:t>
            </w:r>
            <w:proofErr w:type="spellStart"/>
            <w:r>
              <w:rPr>
                <w:color w:val="000000"/>
                <w:sz w:val="18"/>
                <w:szCs w:val="18"/>
              </w:rPr>
              <w:t>cespugliati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 chiunque appartenenti e per reati contro il patrimonio;</w:t>
            </w:r>
          </w:p>
        </w:tc>
      </w:tr>
      <w:tr w:rsidR="00C02A97" w:rsidTr="006E447A">
        <w:trPr>
          <w:cantSplit/>
          <w:trHeight w:val="467"/>
          <w:tblHeader/>
        </w:trPr>
        <w:tc>
          <w:tcPr>
            <w:tcW w:w="648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99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 aver preso visione dell’Avviso Pubblico e di accettare, senza alcuna riserva, tutte le norme e le disposizioni in esso contenute;</w:t>
            </w:r>
          </w:p>
        </w:tc>
      </w:tr>
      <w:tr w:rsidR="00C02A97" w:rsidTr="006E447A">
        <w:trPr>
          <w:cantSplit/>
          <w:trHeight w:val="229"/>
          <w:tblHeader/>
        </w:trPr>
        <w:tc>
          <w:tcPr>
            <w:tcW w:w="648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99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 svolgere in via prevalente o esclusiva l'attività di allevatore di bestiame;</w:t>
            </w: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648" w:type="dxa"/>
            <w:vMerge w:val="restart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99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33"/>
              </w:tabs>
              <w:spacing w:line="195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Codice Aziendale (comunemente detto codice allevamento): </w:t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</w:p>
        </w:tc>
      </w:tr>
      <w:tr w:rsidR="00C02A97" w:rsidTr="006E447A">
        <w:trPr>
          <w:cantSplit/>
          <w:trHeight w:val="215"/>
          <w:tblHeader/>
        </w:trPr>
        <w:tc>
          <w:tcPr>
            <w:tcW w:w="648" w:type="dxa"/>
            <w:vMerge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9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1"/>
              </w:tabs>
              <w:spacing w:line="195" w:lineRule="auto"/>
              <w:ind w:left="11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A.S.L.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competente: </w:t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</w:p>
        </w:tc>
      </w:tr>
      <w:tr w:rsidR="00C02A97" w:rsidTr="006E447A">
        <w:trPr>
          <w:cantSplit/>
          <w:trHeight w:val="330"/>
          <w:tblHeader/>
        </w:trPr>
        <w:tc>
          <w:tcPr>
            <w:tcW w:w="648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99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l’avvenuta applicazione del microchip o (altro sistema) per l’identificazione del bestiame che si introduce al pascolo;</w:t>
            </w:r>
          </w:p>
        </w:tc>
      </w:tr>
      <w:tr w:rsidR="00C02A97" w:rsidTr="006E447A">
        <w:trPr>
          <w:cantSplit/>
          <w:trHeight w:val="693"/>
          <w:tblHeader/>
        </w:trPr>
        <w:tc>
          <w:tcPr>
            <w:tcW w:w="648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99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8" w:lineRule="auto"/>
              <w:ind w:left="110" w:right="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 non essere stato sottoposto ai provvedimenti ed alle misure di prevenzione previsti dal d.lgs. 159/2011 recante “Codice delle leggi antimafia e delle misure di prevenzione, nonché nuove disposizioni in materia di documentazione antimafia, a norma degli articoli 1 e 2 della legge 13 agosto 2010, n. 136”;</w:t>
            </w:r>
          </w:p>
        </w:tc>
      </w:tr>
      <w:tr w:rsidR="00C02A97" w:rsidTr="006E447A">
        <w:trPr>
          <w:cantSplit/>
          <w:trHeight w:val="556"/>
          <w:tblHeader/>
        </w:trPr>
        <w:tc>
          <w:tcPr>
            <w:tcW w:w="648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99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 non essere a conoscenza dell’esistenza a carico del coniuge, dei propri figli e/o di coloro che nell’ultimo quinquennio</w:t>
            </w:r>
          </w:p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hanno convissuto con il sottoscritto di misure di prevenzione di cui al citato d.lgs. n. 159/2011;</w:t>
            </w:r>
          </w:p>
        </w:tc>
      </w:tr>
      <w:tr w:rsidR="00C02A97" w:rsidTr="006E447A">
        <w:trPr>
          <w:cantSplit/>
          <w:trHeight w:val="385"/>
          <w:tblHeader/>
        </w:trPr>
        <w:tc>
          <w:tcPr>
            <w:tcW w:w="648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99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 non avere liti pendenti e di non essere moroso nei confronti del Comune;</w:t>
            </w:r>
          </w:p>
        </w:tc>
      </w:tr>
      <w:tr w:rsidR="00C02A97" w:rsidTr="006E447A">
        <w:trPr>
          <w:cantSplit/>
          <w:trHeight w:val="705"/>
          <w:tblHeader/>
        </w:trPr>
        <w:tc>
          <w:tcPr>
            <w:tcW w:w="648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99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25"/>
              </w:tabs>
              <w:spacing w:line="197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 aver preso visione del Regolamento del pascolo approvato con deliberazione di Consiglio Comunale </w:t>
            </w:r>
            <w:proofErr w:type="spellStart"/>
            <w:r>
              <w:rPr>
                <w:color w:val="000000"/>
                <w:sz w:val="18"/>
                <w:szCs w:val="18"/>
              </w:rPr>
              <w:t>n°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>del</w:t>
            </w:r>
          </w:p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6"/>
                <w:tab w:val="left" w:pos="715"/>
                <w:tab w:val="left" w:pos="1144"/>
              </w:tabs>
              <w:spacing w:before="3" w:line="220" w:lineRule="auto"/>
              <w:ind w:left="110" w:right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>, nonché, di obbligarsi alla puntuale osservanza delle norme del presente avviso, nonché di tutti gli atti che regolano la concessione/autorizzazione;</w:t>
            </w:r>
          </w:p>
        </w:tc>
      </w:tr>
      <w:tr w:rsidR="00C02A97" w:rsidTr="006E447A">
        <w:trPr>
          <w:cantSplit/>
          <w:trHeight w:val="548"/>
          <w:tblHeader/>
        </w:trPr>
        <w:tc>
          <w:tcPr>
            <w:tcW w:w="648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lastRenderedPageBreak/>
              <w:t>☐</w:t>
            </w:r>
          </w:p>
        </w:tc>
        <w:tc>
          <w:tcPr>
            <w:tcW w:w="899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 non essere a conoscenza dell’esistenza a carico del coniuge, dei propri figli e/o di coloro che nell’ultimo quinquennio</w:t>
            </w:r>
          </w:p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hanno convissuto con il sottoscritto di misure di prevenzione di cui al citato d.lgs. n. 159/2011;</w:t>
            </w:r>
          </w:p>
        </w:tc>
      </w:tr>
    </w:tbl>
    <w:p w:rsidR="00C02A97" w:rsidRDefault="00C02A97" w:rsidP="00C02A97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rPr>
          <w:color w:val="000000"/>
          <w:sz w:val="18"/>
          <w:szCs w:val="18"/>
        </w:rPr>
      </w:pPr>
    </w:p>
    <w:p w:rsidR="002D43F2" w:rsidRDefault="002D43F2" w:rsidP="00C02A97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rPr>
          <w:color w:val="000000"/>
          <w:sz w:val="18"/>
          <w:szCs w:val="18"/>
        </w:rPr>
      </w:pPr>
    </w:p>
    <w:p w:rsidR="002B6811" w:rsidRDefault="002B6811" w:rsidP="002B6811">
      <w:pPr>
        <w:widowControl/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Allega alla presente:</w:t>
      </w:r>
    </w:p>
    <w:p w:rsidR="002B6811" w:rsidRDefault="002B6811" w:rsidP="002B6811">
      <w:pPr>
        <w:widowControl/>
        <w:autoSpaceDE w:val="0"/>
        <w:autoSpaceDN w:val="0"/>
        <w:adjustRightInd w:val="0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1. Certificato di visita veterinaria e copia del registro di stalla;</w:t>
      </w:r>
    </w:p>
    <w:p w:rsidR="002B6811" w:rsidRDefault="002B6811" w:rsidP="002B6811">
      <w:pPr>
        <w:widowControl/>
        <w:autoSpaceDE w:val="0"/>
        <w:autoSpaceDN w:val="0"/>
        <w:adjustRightInd w:val="0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 xml:space="preserve">2. Autodichiarazione antimafia ai sensi del </w:t>
      </w:r>
      <w:proofErr w:type="spellStart"/>
      <w:r>
        <w:rPr>
          <w:rFonts w:ascii="TimesNewRomanPSMT" w:eastAsiaTheme="minorHAnsi" w:hAnsi="TimesNewRomanPSMT" w:cs="TimesNewRomanPSMT"/>
        </w:rPr>
        <w:t>Dlgvo</w:t>
      </w:r>
      <w:proofErr w:type="spellEnd"/>
      <w:r>
        <w:rPr>
          <w:rFonts w:ascii="TimesNewRomanPSMT" w:eastAsiaTheme="minorHAnsi" w:hAnsi="TimesNewRomanPSMT" w:cs="TimesNewRomanPSMT"/>
        </w:rPr>
        <w:t xml:space="preserve"> n.159/2011, come mod. dalla Legge n.161/2017;</w:t>
      </w:r>
    </w:p>
    <w:p w:rsidR="002B6811" w:rsidRDefault="002B6811" w:rsidP="002B6811">
      <w:pPr>
        <w:widowControl/>
        <w:autoSpaceDE w:val="0"/>
        <w:autoSpaceDN w:val="0"/>
        <w:adjustRightInd w:val="0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3. Fotocopia documento d’identità e codice fiscale;</w:t>
      </w:r>
    </w:p>
    <w:p w:rsidR="002B6811" w:rsidRDefault="002B6811" w:rsidP="002B6811">
      <w:pPr>
        <w:widowControl/>
        <w:autoSpaceDE w:val="0"/>
        <w:autoSpaceDN w:val="0"/>
        <w:adjustRightInd w:val="0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 xml:space="preserve">4. Dichiarazione Sost. </w:t>
      </w:r>
      <w:proofErr w:type="spellStart"/>
      <w:r>
        <w:rPr>
          <w:rFonts w:ascii="TimesNewRomanPSMT" w:eastAsiaTheme="minorHAnsi" w:hAnsi="TimesNewRomanPSMT" w:cs="TimesNewRomanPSMT"/>
        </w:rPr>
        <w:t>Cert</w:t>
      </w:r>
      <w:proofErr w:type="spellEnd"/>
      <w:r>
        <w:rPr>
          <w:rFonts w:ascii="TimesNewRomanPSMT" w:eastAsiaTheme="minorHAnsi" w:hAnsi="TimesNewRomanPSMT" w:cs="TimesNewRomanPSMT"/>
        </w:rPr>
        <w:t>. Iscrizione Camera di Commercio (ditta individuale o Società);</w:t>
      </w:r>
    </w:p>
    <w:p w:rsidR="002D43F2" w:rsidRDefault="002B6811" w:rsidP="002B6811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rPr>
          <w:color w:val="000000"/>
          <w:sz w:val="18"/>
          <w:szCs w:val="18"/>
        </w:rPr>
      </w:pPr>
      <w:r>
        <w:rPr>
          <w:rFonts w:ascii="TimesNewRomanPSMT" w:eastAsiaTheme="minorHAnsi" w:hAnsi="TimesNewRomanPSMT" w:cs="TimesNewRomanPSMT"/>
        </w:rPr>
        <w:t>5. Dichiarazione Sost. Cert. Familiari conviventi;</w:t>
      </w:r>
    </w:p>
    <w:p w:rsidR="002D43F2" w:rsidRDefault="002D43F2" w:rsidP="00C02A97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rPr>
          <w:color w:val="000000"/>
          <w:sz w:val="18"/>
          <w:szCs w:val="18"/>
        </w:rPr>
      </w:pPr>
    </w:p>
    <w:p w:rsidR="002D43F2" w:rsidRDefault="002D43F2" w:rsidP="00C02A97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Luogo e data</w:t>
      </w:r>
    </w:p>
    <w:p w:rsidR="002D43F2" w:rsidRDefault="002D43F2" w:rsidP="00C02A97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rPr>
          <w:color w:val="000000"/>
          <w:sz w:val="18"/>
          <w:szCs w:val="18"/>
        </w:rPr>
      </w:pPr>
    </w:p>
    <w:p w:rsidR="002D43F2" w:rsidRDefault="002D43F2" w:rsidP="00C02A97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rPr>
          <w:color w:val="000000"/>
          <w:sz w:val="18"/>
          <w:szCs w:val="18"/>
        </w:rPr>
      </w:pPr>
    </w:p>
    <w:p w:rsidR="002D43F2" w:rsidRDefault="002D43F2" w:rsidP="00C02A97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rPr>
          <w:color w:val="000000"/>
          <w:sz w:val="18"/>
          <w:szCs w:val="18"/>
        </w:rPr>
      </w:pPr>
    </w:p>
    <w:p w:rsidR="002D43F2" w:rsidRDefault="002D43F2" w:rsidP="00C02A97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                                                                                                          Il/La  Richiedente</w:t>
      </w:r>
    </w:p>
    <w:p w:rsidR="002D43F2" w:rsidRDefault="002D43F2" w:rsidP="00C02A97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rPr>
          <w:color w:val="000000"/>
          <w:sz w:val="18"/>
          <w:szCs w:val="18"/>
        </w:rPr>
      </w:pPr>
    </w:p>
    <w:p w:rsidR="002D43F2" w:rsidRDefault="002D43F2" w:rsidP="00C02A97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</w:t>
      </w:r>
    </w:p>
    <w:p w:rsidR="002D43F2" w:rsidRDefault="002D43F2" w:rsidP="00C02A97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rPr>
          <w:color w:val="000000"/>
          <w:sz w:val="18"/>
          <w:szCs w:val="18"/>
        </w:rPr>
        <w:sectPr w:rsidR="002D43F2">
          <w:pgSz w:w="11930" w:h="16850"/>
          <w:pgMar w:top="1080" w:right="850" w:bottom="1531" w:left="708" w:header="0" w:footer="1092" w:gutter="0"/>
          <w:cols w:space="720"/>
        </w:sect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________________________</w:t>
      </w:r>
    </w:p>
    <w:p w:rsidR="00C02A97" w:rsidRDefault="00C02A97" w:rsidP="00C02A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8"/>
          <w:szCs w:val="18"/>
        </w:rPr>
      </w:pPr>
    </w:p>
    <w:tbl>
      <w:tblPr>
        <w:tblW w:w="9640" w:type="dxa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48"/>
        <w:gridCol w:w="8992"/>
      </w:tblGrid>
      <w:tr w:rsidR="00C02A97" w:rsidTr="006E447A">
        <w:trPr>
          <w:cantSplit/>
          <w:trHeight w:val="551"/>
          <w:tblHeader/>
        </w:trPr>
        <w:tc>
          <w:tcPr>
            <w:tcW w:w="648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992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 essere giovane agricoltore ai sensi della vigente normativa dell’Unione europea</w:t>
            </w:r>
          </w:p>
        </w:tc>
      </w:tr>
    </w:tbl>
    <w:p w:rsidR="00C02A97" w:rsidRDefault="00C02A97" w:rsidP="00C02A97">
      <w:pPr>
        <w:spacing w:before="134"/>
        <w:rPr>
          <w:b/>
          <w:sz w:val="18"/>
          <w:szCs w:val="18"/>
        </w:rPr>
      </w:pPr>
    </w:p>
    <w:p w:rsidR="00C02A97" w:rsidRDefault="00C02A97" w:rsidP="00C02A97">
      <w:pPr>
        <w:ind w:left="14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SI IMPEGNA</w:t>
      </w:r>
    </w:p>
    <w:p w:rsidR="00C02A97" w:rsidRDefault="00C02A97" w:rsidP="00C02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before="181"/>
        <w:ind w:right="27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 rispettare tutte le norme che regolano la Fida Pascolo nel Comune di   e le Leggi e Regolamenti Forestali e di Polizia Veterinaria;</w:t>
      </w:r>
    </w:p>
    <w:p w:rsidR="00C02A97" w:rsidRDefault="00C02A97" w:rsidP="00C02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spacing w:line="219" w:lineRule="auto"/>
        <w:ind w:left="471" w:hanging="40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 consentire agli incaricati di codesto Ente il libero accesso nell’Azienda per i necessari accertamenti, e ciò anche in</w:t>
      </w:r>
    </w:p>
    <w:p w:rsidR="00C02A97" w:rsidRDefault="00C02A97" w:rsidP="00C02A97">
      <w:pPr>
        <w:spacing w:line="219" w:lineRule="auto"/>
        <w:ind w:left="425"/>
        <w:jc w:val="both"/>
        <w:rPr>
          <w:sz w:val="18"/>
          <w:szCs w:val="18"/>
        </w:rPr>
      </w:pPr>
      <w:r>
        <w:rPr>
          <w:sz w:val="18"/>
          <w:szCs w:val="18"/>
        </w:rPr>
        <w:t>assenza, purché sia assicurata in propria vece, la presenza di un familiare;</w:t>
      </w:r>
    </w:p>
    <w:p w:rsidR="00C02A97" w:rsidRDefault="00C02A97" w:rsidP="00C02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471"/>
        </w:tabs>
        <w:spacing w:before="2"/>
        <w:ind w:right="26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  rispettare le norme stabilite dall’Ordinanza Ministero della Salute del 14 novembre 2006 recante “Misure Straordinarie di polizia veterinaria in materia di tubercolosi, brucellosi bovina e </w:t>
      </w:r>
      <w:proofErr w:type="spellStart"/>
      <w:r>
        <w:rPr>
          <w:color w:val="000000"/>
          <w:sz w:val="18"/>
          <w:szCs w:val="18"/>
        </w:rPr>
        <w:t>bufalina</w:t>
      </w:r>
      <w:proofErr w:type="spellEnd"/>
      <w:r>
        <w:rPr>
          <w:color w:val="000000"/>
          <w:sz w:val="18"/>
          <w:szCs w:val="18"/>
        </w:rPr>
        <w:t xml:space="preserve">, brucellosi ovi -caprina, </w:t>
      </w:r>
      <w:proofErr w:type="spellStart"/>
      <w:r>
        <w:rPr>
          <w:color w:val="000000"/>
          <w:sz w:val="18"/>
          <w:szCs w:val="18"/>
        </w:rPr>
        <w:t>leucosia</w:t>
      </w:r>
      <w:proofErr w:type="spellEnd"/>
      <w:r>
        <w:rPr>
          <w:color w:val="000000"/>
          <w:sz w:val="18"/>
          <w:szCs w:val="18"/>
        </w:rPr>
        <w:t xml:space="preserve"> in Calabria, Campania, Puglia e Sicilia”;</w:t>
      </w:r>
    </w:p>
    <w:p w:rsidR="00C02A97" w:rsidRDefault="00C02A97" w:rsidP="00C02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5"/>
          <w:tab w:val="left" w:pos="6257"/>
        </w:tabs>
        <w:ind w:right="25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 rispettare, essendone a conoscenza,  le norme di tutela del territorio Comunale che ricade nelle zone del Parco Regionale del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 xml:space="preserve"> e della Rete Natura 2000 – Zona Speciale di Conservazione</w:t>
      </w:r>
    </w:p>
    <w:p w:rsidR="00C02A97" w:rsidRDefault="00C02A97" w:rsidP="00C02A97">
      <w:pPr>
        <w:tabs>
          <w:tab w:val="left" w:pos="9568"/>
        </w:tabs>
        <w:ind w:right="321"/>
        <w:jc w:val="right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.</w:t>
      </w:r>
    </w:p>
    <w:p w:rsidR="00C02A97" w:rsidRDefault="00C02A97" w:rsidP="00C02A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8"/>
        </w:tabs>
        <w:spacing w:line="219" w:lineRule="auto"/>
        <w:ind w:left="408" w:right="283" w:hanging="408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 riqualificare l’area di stazionamento mandria, con la demolizione dei bivacchi realizzati precariamente per il ricovero</w:t>
      </w:r>
    </w:p>
    <w:p w:rsidR="00C02A97" w:rsidRDefault="00C02A97" w:rsidP="00C02A97">
      <w:pPr>
        <w:spacing w:line="219" w:lineRule="auto"/>
        <w:ind w:left="425"/>
        <w:jc w:val="both"/>
        <w:rPr>
          <w:sz w:val="18"/>
          <w:szCs w:val="18"/>
        </w:rPr>
      </w:pPr>
      <w:r>
        <w:rPr>
          <w:sz w:val="18"/>
          <w:szCs w:val="18"/>
        </w:rPr>
        <w:t>del custode;</w:t>
      </w:r>
    </w:p>
    <w:p w:rsidR="00C02A97" w:rsidRDefault="00C02A97" w:rsidP="00C02A97">
      <w:pPr>
        <w:spacing w:before="150"/>
        <w:ind w:left="425"/>
        <w:rPr>
          <w:sz w:val="18"/>
          <w:szCs w:val="18"/>
        </w:rPr>
      </w:pPr>
      <w:r>
        <w:rPr>
          <w:b/>
          <w:sz w:val="18"/>
          <w:szCs w:val="18"/>
          <w:u w:val="single"/>
        </w:rPr>
        <w:t>Allega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alla presente istanza la seguente documentazione essenziale, pena l’improcedibilità:</w:t>
      </w:r>
    </w:p>
    <w:p w:rsidR="00C02A97" w:rsidRDefault="00C02A97" w:rsidP="00C02A97">
      <w:pPr>
        <w:spacing w:before="163" w:after="1"/>
        <w:rPr>
          <w:sz w:val="20"/>
          <w:szCs w:val="20"/>
        </w:rPr>
      </w:pPr>
    </w:p>
    <w:tbl>
      <w:tblPr>
        <w:tblW w:w="9634" w:type="dxa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1"/>
        <w:gridCol w:w="9103"/>
      </w:tblGrid>
      <w:tr w:rsidR="00C02A97" w:rsidTr="006E447A">
        <w:trPr>
          <w:cantSplit/>
          <w:trHeight w:val="573"/>
          <w:tblHeader/>
        </w:trPr>
        <w:tc>
          <w:tcPr>
            <w:tcW w:w="5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9103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12" w:right="-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Attestato aggiornato della situazione/registro di stalla aziendale dell’ultimo mese rilasciato dall’U.O. Veterinaria competente</w:t>
            </w:r>
          </w:p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 individuazione dei contrassegni auricolari dei capi adulti fidati;</w:t>
            </w:r>
          </w:p>
        </w:tc>
      </w:tr>
      <w:tr w:rsidR="00C02A97" w:rsidTr="006E447A">
        <w:trPr>
          <w:cantSplit/>
          <w:trHeight w:val="537"/>
          <w:tblHeader/>
        </w:trPr>
        <w:tc>
          <w:tcPr>
            <w:tcW w:w="5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9103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8" w:lineRule="auto"/>
              <w:ind w:left="112" w:right="-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Certificazione rilasciata dall’U.O. Veterinaria della competente ASL di appartenenza che l’allevamento è “ufficialmente indenne da brucellosi” ai sensi dell’art. 13 del Decreto Ministero della Sanità 27 agosto 1994 n.651;</w:t>
            </w:r>
          </w:p>
        </w:tc>
      </w:tr>
      <w:tr w:rsidR="00C02A97" w:rsidTr="006E447A">
        <w:trPr>
          <w:cantSplit/>
          <w:trHeight w:val="441"/>
          <w:tblHeader/>
        </w:trPr>
        <w:tc>
          <w:tcPr>
            <w:tcW w:w="5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9103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Certificato Anagrafico degli equini regolarmente vidimato;</w:t>
            </w:r>
          </w:p>
        </w:tc>
      </w:tr>
      <w:tr w:rsidR="00C02A97" w:rsidTr="006E447A">
        <w:trPr>
          <w:cantSplit/>
          <w:trHeight w:val="422"/>
          <w:tblHeader/>
        </w:trPr>
        <w:tc>
          <w:tcPr>
            <w:tcW w:w="5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3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9103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Copia documento di identità in corso di validità</w:t>
            </w:r>
          </w:p>
        </w:tc>
      </w:tr>
      <w:tr w:rsidR="00C02A97" w:rsidTr="006E447A">
        <w:trPr>
          <w:cantSplit/>
          <w:trHeight w:val="400"/>
          <w:tblHeader/>
        </w:trPr>
        <w:tc>
          <w:tcPr>
            <w:tcW w:w="531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9103" w:type="dxa"/>
          </w:tcPr>
          <w:p w:rsidR="00C02A97" w:rsidRDefault="00C02A97" w:rsidP="006E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Attestato di versamento alla tesoreria Comunale, dell’importo calcolato in base alla tariffa comunale vigente</w:t>
            </w:r>
          </w:p>
        </w:tc>
      </w:tr>
    </w:tbl>
    <w:p w:rsidR="00C02A97" w:rsidRDefault="00C02A97" w:rsidP="00C02A97">
      <w:pPr>
        <w:spacing w:before="2" w:line="256" w:lineRule="auto"/>
        <w:ind w:left="425"/>
        <w:rPr>
          <w:sz w:val="18"/>
          <w:szCs w:val="18"/>
        </w:rPr>
      </w:pPr>
      <w:r>
        <w:rPr>
          <w:sz w:val="18"/>
          <w:szCs w:val="18"/>
        </w:rPr>
        <w:t>Si dichiara di prestare il proprio consenso al trattamento dei dati personali sopra indicati ai sensi del d.lgs. n.196/2003 “</w:t>
      </w:r>
      <w:r>
        <w:rPr>
          <w:i/>
          <w:sz w:val="18"/>
          <w:szCs w:val="18"/>
        </w:rPr>
        <w:t>Codice in materia di protezione dei dati personali</w:t>
      </w:r>
      <w:r>
        <w:rPr>
          <w:sz w:val="18"/>
          <w:szCs w:val="18"/>
        </w:rPr>
        <w:t>”.</w:t>
      </w:r>
    </w:p>
    <w:p w:rsidR="00C02A97" w:rsidRDefault="00C02A97" w:rsidP="00C02A97">
      <w:pPr>
        <w:tabs>
          <w:tab w:val="left" w:pos="6759"/>
        </w:tabs>
        <w:spacing w:before="163"/>
        <w:ind w:left="1118"/>
        <w:rPr>
          <w:b/>
          <w:sz w:val="18"/>
          <w:szCs w:val="18"/>
        </w:rPr>
      </w:pPr>
      <w:r>
        <w:rPr>
          <w:b/>
          <w:sz w:val="18"/>
          <w:szCs w:val="18"/>
        </w:rPr>
        <w:t>Data</w:t>
      </w:r>
      <w:r>
        <w:rPr>
          <w:b/>
          <w:sz w:val="18"/>
          <w:szCs w:val="18"/>
        </w:rPr>
        <w:tab/>
        <w:t>Firma Richiedente</w:t>
      </w:r>
    </w:p>
    <w:p w:rsidR="00C02A97" w:rsidRDefault="00C02A97" w:rsidP="00C02A97">
      <w:pPr>
        <w:spacing w:before="35"/>
        <w:rPr>
          <w:b/>
          <w:sz w:val="20"/>
          <w:szCs w:val="20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177800</wp:posOffset>
            </wp:positionV>
            <wp:extent cx="1270" cy="12700"/>
            <wp:effectExtent l="0" t="0" r="0" b="0"/>
            <wp:wrapTopAndBottom distT="0" dist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3860800</wp:posOffset>
            </wp:positionH>
            <wp:positionV relativeFrom="paragraph">
              <wp:posOffset>177800</wp:posOffset>
            </wp:positionV>
            <wp:extent cx="1270" cy="12700"/>
            <wp:effectExtent l="0" t="0" r="0" b="0"/>
            <wp:wrapTopAndBottom distT="0" dist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A97" w:rsidRDefault="00C02A97" w:rsidP="00C02A97">
      <w:pPr>
        <w:spacing w:before="62"/>
        <w:rPr>
          <w:b/>
          <w:sz w:val="16"/>
          <w:szCs w:val="16"/>
        </w:rPr>
      </w:pPr>
    </w:p>
    <w:p w:rsidR="00C02A97" w:rsidRDefault="00C02A97" w:rsidP="00C02A97">
      <w:pPr>
        <w:ind w:left="5166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allegare documento di identità come da art. 38 del </w:t>
      </w:r>
      <w:proofErr w:type="spellStart"/>
      <w:r>
        <w:rPr>
          <w:i/>
          <w:sz w:val="16"/>
          <w:szCs w:val="16"/>
        </w:rPr>
        <w:t>d.P.R.</w:t>
      </w:r>
      <w:proofErr w:type="spellEnd"/>
      <w:r>
        <w:rPr>
          <w:i/>
          <w:sz w:val="16"/>
          <w:szCs w:val="16"/>
        </w:rPr>
        <w:t xml:space="preserve"> n.445/2000</w:t>
      </w:r>
    </w:p>
    <w:p w:rsidR="00C02A97" w:rsidRDefault="00C02A97" w:rsidP="00C02A97">
      <w:pPr>
        <w:rPr>
          <w:i/>
          <w:sz w:val="20"/>
          <w:szCs w:val="20"/>
        </w:rPr>
      </w:pPr>
    </w:p>
    <w:p w:rsidR="00C02A97" w:rsidRDefault="00C02A97" w:rsidP="00C02A97">
      <w:pPr>
        <w:spacing w:before="4" w:after="1"/>
        <w:rPr>
          <w:i/>
          <w:sz w:val="20"/>
          <w:szCs w:val="20"/>
        </w:rPr>
      </w:pPr>
    </w:p>
    <w:p w:rsidR="00040B59" w:rsidRDefault="00040B59"/>
    <w:sectPr w:rsidR="00040B59" w:rsidSect="00F6003D">
      <w:pgSz w:w="11900" w:h="16850"/>
      <w:pgMar w:top="1134" w:right="720" w:bottom="1134" w:left="879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36A0"/>
    <w:multiLevelType w:val="multilevel"/>
    <w:tmpl w:val="8B166ACA"/>
    <w:lvl w:ilvl="0">
      <w:start w:val="1"/>
      <w:numFmt w:val="decimal"/>
      <w:lvlText w:val="%1."/>
      <w:lvlJc w:val="left"/>
      <w:pPr>
        <w:ind w:left="425" w:hanging="361"/>
      </w:pPr>
      <w:rPr>
        <w:rFonts w:ascii="Calibri" w:eastAsia="Calibri" w:hAnsi="Calibri" w:cs="Calibri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414" w:hanging="361"/>
      </w:pPr>
    </w:lvl>
    <w:lvl w:ilvl="2">
      <w:numFmt w:val="bullet"/>
      <w:lvlText w:val="•"/>
      <w:lvlJc w:val="left"/>
      <w:pPr>
        <w:ind w:left="2408" w:hanging="360"/>
      </w:pPr>
    </w:lvl>
    <w:lvl w:ilvl="3">
      <w:numFmt w:val="bullet"/>
      <w:lvlText w:val="•"/>
      <w:lvlJc w:val="left"/>
      <w:pPr>
        <w:ind w:left="3402" w:hanging="361"/>
      </w:pPr>
    </w:lvl>
    <w:lvl w:ilvl="4">
      <w:numFmt w:val="bullet"/>
      <w:lvlText w:val="•"/>
      <w:lvlJc w:val="left"/>
      <w:pPr>
        <w:ind w:left="4397" w:hanging="361"/>
      </w:pPr>
    </w:lvl>
    <w:lvl w:ilvl="5">
      <w:numFmt w:val="bullet"/>
      <w:lvlText w:val="•"/>
      <w:lvlJc w:val="left"/>
      <w:pPr>
        <w:ind w:left="5391" w:hanging="361"/>
      </w:pPr>
    </w:lvl>
    <w:lvl w:ilvl="6">
      <w:numFmt w:val="bullet"/>
      <w:lvlText w:val="•"/>
      <w:lvlJc w:val="left"/>
      <w:pPr>
        <w:ind w:left="6385" w:hanging="361"/>
      </w:pPr>
    </w:lvl>
    <w:lvl w:ilvl="7">
      <w:numFmt w:val="bullet"/>
      <w:lvlText w:val="•"/>
      <w:lvlJc w:val="left"/>
      <w:pPr>
        <w:ind w:left="7379" w:hanging="361"/>
      </w:pPr>
    </w:lvl>
    <w:lvl w:ilvl="8">
      <w:numFmt w:val="bullet"/>
      <w:lvlText w:val="•"/>
      <w:lvlJc w:val="left"/>
      <w:pPr>
        <w:ind w:left="8374" w:hanging="361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5"/>
  <w:displayBackgroundShape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/>
  <w:rsids>
    <w:rsidRoot w:val="00C02A97"/>
    <w:rsid w:val="00040B59"/>
    <w:rsid w:val="002B6811"/>
    <w:rsid w:val="002D43F2"/>
    <w:rsid w:val="003F1AA8"/>
    <w:rsid w:val="004B6365"/>
    <w:rsid w:val="004E628C"/>
    <w:rsid w:val="005132E0"/>
    <w:rsid w:val="0084004B"/>
    <w:rsid w:val="00A4290B"/>
    <w:rsid w:val="00C02A97"/>
    <w:rsid w:val="00CB3C14"/>
    <w:rsid w:val="00F6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2A97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1021</Words>
  <Characters>5824</Characters>
  <Application>Microsoft Office Word</Application>
  <DocSecurity>0</DocSecurity>
  <Lines>48</Lines>
  <Paragraphs>13</Paragraphs>
  <ScaleCrop>false</ScaleCrop>
  <Company>Microsoft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2025-03-19T11:01:00Z</dcterms:created>
  <dcterms:modified xsi:type="dcterms:W3CDTF">2026-01-27T17:11:00Z</dcterms:modified>
</cp:coreProperties>
</file>